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Flowering Formula (NPK 5:10:10) – Product Information Sheet</w:t>
      </w:r>
    </w:p>
    <w:p>
      <w:pPr>
        <w:pStyle w:val="Heading2"/>
      </w:pPr>
      <w:r>
        <w:t>Product Description</w:t>
      </w:r>
    </w:p>
    <w:p>
      <w:r>
        <w:t>Flowering Formula is a balanced fertilizer designed for the flowering stage of crops. It provides nitrogen, phosphorus, and potassium to support bloom development and prepare plants for fruiting.</w:t>
      </w:r>
    </w:p>
    <w:p>
      <w:pPr>
        <w:pStyle w:val="Heading2"/>
      </w:pPr>
      <w:r>
        <w:t>Nutrient Composition</w:t>
      </w:r>
    </w:p>
    <w:p>
      <w:r>
        <w:t>Nitrogen (N): 5%</w:t>
        <w:br/>
        <w:t>Phosphorus (P): 10%</w:t>
        <w:br/>
        <w:t>Potassium (K): 10%</w:t>
      </w:r>
    </w:p>
    <w:p>
      <w:pPr>
        <w:pStyle w:val="Heading2"/>
      </w:pPr>
      <w:r>
        <w:t>Key Advantages</w:t>
      </w:r>
    </w:p>
    <w:p>
      <w:r>
        <w:t>• Promotes healthy flower formation</w:t>
        <w:br/>
        <w:t>• Supports plant reproductive growth</w:t>
        <w:br/>
        <w:t>• Improves bloom retention</w:t>
        <w:br/>
        <w:t>• Prepares plants for fruit development</w:t>
      </w:r>
    </w:p>
    <w:p>
      <w:pPr>
        <w:pStyle w:val="Heading2"/>
      </w:pPr>
      <w:r>
        <w:t>Usage Recommendation</w:t>
      </w:r>
    </w:p>
    <w:p>
      <w:r>
        <w:t>Apply 1–2 liters per acre diluted with water through foliar spray or irrigation.</w:t>
      </w:r>
    </w:p>
    <w:p>
      <w:pPr>
        <w:pStyle w:val="Heading2"/>
      </w:pPr>
      <w:r>
        <w:t>Storage &amp; Safety</w:t>
      </w:r>
    </w:p>
    <w:p>
      <w:r>
        <w:t>Store in a cool and dry place away from sunlight. Keep the container closed when not in use.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